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65D8" w:rsidRPr="00435F8C" w:rsidRDefault="00435F8C" w:rsidP="00435F8C">
      <w:pPr>
        <w:tabs>
          <w:tab w:val="right" w:pos="9360"/>
        </w:tabs>
        <w:ind w:firstLine="450"/>
        <w:rPr>
          <w:rFonts w:ascii="Arial" w:hAnsi="Arial"/>
        </w:rPr>
      </w:pPr>
      <w:r w:rsidRPr="00435F8C">
        <w:rPr>
          <w:rFonts w:ascii="Arial" w:hAnsi="Arial"/>
          <w:noProof/>
        </w:rPr>
        <w:drawing>
          <wp:anchor distT="0" distB="0" distL="114300" distR="114300" simplePos="0" relativeHeight="251658240" behindDoc="0" locked="0" layoutInCell="1" allowOverlap="1" wp14:anchorId="4E271EA7" wp14:editId="4DCFCF0C">
            <wp:simplePos x="0" y="0"/>
            <wp:positionH relativeFrom="column">
              <wp:posOffset>-619125</wp:posOffset>
            </wp:positionH>
            <wp:positionV relativeFrom="paragraph">
              <wp:posOffset>-133350</wp:posOffset>
            </wp:positionV>
            <wp:extent cx="666750" cy="6667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6mndotlogo(blackwhite).gif"/>
                    <pic:cNvPicPr/>
                  </pic:nvPicPr>
                  <pic:blipFill>
                    <a:blip r:embed="rId5">
                      <a:extLst>
                        <a:ext uri="{28A0092B-C50C-407E-A947-70E740481C1C}">
                          <a14:useLocalDpi xmlns:a14="http://schemas.microsoft.com/office/drawing/2010/main" val="0"/>
                        </a:ext>
                      </a:extLst>
                    </a:blip>
                    <a:stretch>
                      <a:fillRect/>
                    </a:stretch>
                  </pic:blipFill>
                  <pic:spPr>
                    <a:xfrm>
                      <a:off x="0" y="0"/>
                      <a:ext cx="666750" cy="666750"/>
                    </a:xfrm>
                    <a:prstGeom prst="rect">
                      <a:avLst/>
                    </a:prstGeom>
                  </pic:spPr>
                </pic:pic>
              </a:graphicData>
            </a:graphic>
            <wp14:sizeRelH relativeFrom="page">
              <wp14:pctWidth>0</wp14:pctWidth>
            </wp14:sizeRelH>
            <wp14:sizeRelV relativeFrom="page">
              <wp14:pctHeight>0</wp14:pctHeight>
            </wp14:sizeRelV>
          </wp:anchor>
        </w:drawing>
      </w:r>
      <w:r w:rsidRPr="00435F8C">
        <w:rPr>
          <w:rFonts w:ascii="Arial" w:hAnsi="Arial"/>
        </w:rPr>
        <w:t>Minnesota Department of Transportation</w:t>
      </w:r>
      <w:r>
        <w:rPr>
          <w:rFonts w:ascii="Arial" w:hAnsi="Arial"/>
        </w:rPr>
        <w:tab/>
        <w:t>Attachment</w:t>
      </w:r>
    </w:p>
    <w:p w:rsidR="00435F8C" w:rsidRDefault="00435F8C" w:rsidP="00435F8C">
      <w:pPr>
        <w:ind w:firstLine="450"/>
        <w:rPr>
          <w:rFonts w:ascii="Arial" w:hAnsi="Arial"/>
        </w:rPr>
      </w:pPr>
      <w:r w:rsidRPr="00435F8C">
        <w:rPr>
          <w:rFonts w:ascii="Arial" w:hAnsi="Arial"/>
          <w:noProof/>
        </w:rPr>
        <mc:AlternateContent>
          <mc:Choice Requires="wps">
            <w:drawing>
              <wp:anchor distT="0" distB="0" distL="114300" distR="114300" simplePos="0" relativeHeight="251659264" behindDoc="0" locked="0" layoutInCell="1" allowOverlap="1" wp14:anchorId="0D4E6467" wp14:editId="136E7147">
                <wp:simplePos x="0" y="0"/>
                <wp:positionH relativeFrom="column">
                  <wp:posOffset>171450</wp:posOffset>
                </wp:positionH>
                <wp:positionV relativeFrom="paragraph">
                  <wp:posOffset>81915</wp:posOffset>
                </wp:positionV>
                <wp:extent cx="586740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58674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6.45pt" to="475.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qYB1gEAAA0EAAAOAAAAZHJzL2Uyb0RvYy54bWysU9uO0zAQfUfiHyy/06QR7K6ipvvQ1fKC&#10;oGLhA7zOuLHkm8amSf+esdOmy0VIIF6cjD3nzJzj8eZ+soYdAaP2ruPrVc0ZOOl77Q4d//rl8c0d&#10;ZzEJ1wvjHXT8BJHfb1+/2oyhhcYP3vSAjEhcbMfQ8SGl0FZVlANYEVc+gKND5dGKRCEeqh7FSOzW&#10;VE1d31Sjxz6glxAj7T7Mh3xb+JUCmT4pFSEx03HqLZUVy/qc12q7Ee0BRRi0PLch/qELK7SjogvV&#10;g0iCfUP9C5XVEn30Kq2kt5VXSksoGkjNuv5JzdMgAhQtZE4Mi03x/9HKj8c9Mt13vOHMCUtX9JRQ&#10;6MOQ2M47RwZ6ZE32aQyxpfSd2+M5imGPWfSk0OYvyWFT8fa0eAtTYpI2393d3L6t6Qrk5ay6AgPG&#10;9B68Zfmn40a7LFu04vghJipGqZeUvG0cG2nYmlviy3H0RveP2pgS5NGBnUF2FHTpaVrn5onhRRZF&#10;xtFmljSLKH/pZGDm/wyKTKG213OBHzmFlODShdc4ys4wRR0swHNnfwKe8zMUyqj+DXhBlMrepQVs&#10;tfP4u7avVqg5/+LArDtb8Oz7U7neYg3NXHHu/D7yUL+MC/z6irffAQAA//8DAFBLAwQUAAYACAAA&#10;ACEAPATsptoAAAAIAQAADwAAAGRycy9kb3ducmV2LnhtbEyPzU7DMBCE70i8g7VI3KjTICgNcaoK&#10;qQ/QgoS4bW3np43Xke006duziAMc95vR7Ey5mV0vLjbEzpOC5SIDYUl701Gj4ON99/ACIiYkg70n&#10;q+BqI2yq25sSC+Mn2tvLITWCQygWqKBNaSikjLq1DuPCD5ZYq31wmPgMjTQBJw53vcyz7Fk67Ig/&#10;tDjYt9bq82F0Cr6yqR9Put7pR7x+0n7rVqF2St3fzdtXEMnO6c8MP/W5OlTc6ehHMlH0CvIVT0nM&#10;8zUI1tdPSwbHXyCrUv4fUH0DAAD//wMAUEsBAi0AFAAGAAgAAAAhALaDOJL+AAAA4QEAABMAAAAA&#10;AAAAAAAAAAAAAAAAAFtDb250ZW50X1R5cGVzXS54bWxQSwECLQAUAAYACAAAACEAOP0h/9YAAACU&#10;AQAACwAAAAAAAAAAAAAAAAAvAQAAX3JlbHMvLnJlbHNQSwECLQAUAAYACAAAACEA0sKmAdYBAAAN&#10;BAAADgAAAAAAAAAAAAAAAAAuAgAAZHJzL2Uyb0RvYy54bWxQSwECLQAUAAYACAAAACEAPATsptoA&#10;AAAIAQAADwAAAAAAAAAAAAAAAAAwBAAAZHJzL2Rvd25yZXYueG1sUEsFBgAAAAAEAAQA8wAAADcF&#10;AAAAAA==&#10;" strokecolor="black [3213]" strokeweight="1pt"/>
            </w:pict>
          </mc:Fallback>
        </mc:AlternateContent>
      </w:r>
    </w:p>
    <w:p w:rsidR="00435F8C" w:rsidRDefault="00435F8C" w:rsidP="00435F8C">
      <w:pPr>
        <w:ind w:firstLine="450"/>
        <w:rPr>
          <w:rFonts w:ascii="Arial" w:hAnsi="Arial"/>
          <w:b/>
        </w:rPr>
      </w:pPr>
      <w:r w:rsidRPr="00435F8C">
        <w:rPr>
          <w:rFonts w:ascii="Arial" w:hAnsi="Arial"/>
          <w:b/>
        </w:rPr>
        <w:t>Transportation Building</w:t>
      </w:r>
    </w:p>
    <w:p w:rsidR="00435F8C" w:rsidRDefault="00435F8C" w:rsidP="00435F8C">
      <w:pPr>
        <w:ind w:firstLine="450"/>
        <w:rPr>
          <w:rFonts w:ascii="Arial" w:hAnsi="Arial"/>
        </w:rPr>
      </w:pPr>
      <w:r>
        <w:rPr>
          <w:rFonts w:ascii="Arial" w:hAnsi="Arial"/>
        </w:rPr>
        <w:t>395 John Ireland Boulevard</w:t>
      </w:r>
    </w:p>
    <w:p w:rsidR="00435F8C" w:rsidRDefault="00435F8C" w:rsidP="00435F8C">
      <w:pPr>
        <w:ind w:firstLine="450"/>
        <w:rPr>
          <w:rFonts w:ascii="Arial" w:hAnsi="Arial"/>
        </w:rPr>
      </w:pPr>
      <w:r>
        <w:rPr>
          <w:rFonts w:ascii="Arial" w:hAnsi="Arial"/>
        </w:rPr>
        <w:t>Saint Paul, Minnesota 55155-1899</w:t>
      </w:r>
    </w:p>
    <w:p w:rsidR="00435F8C" w:rsidRDefault="00435F8C" w:rsidP="00435F8C">
      <w:pPr>
        <w:ind w:firstLine="450"/>
        <w:rPr>
          <w:rFonts w:ascii="Arial" w:hAnsi="Arial"/>
        </w:rPr>
      </w:pPr>
    </w:p>
    <w:p w:rsidR="00435F8C" w:rsidRDefault="00435F8C" w:rsidP="00435F8C">
      <w:pPr>
        <w:ind w:firstLine="450"/>
        <w:rPr>
          <w:rFonts w:ascii="Arial" w:hAnsi="Arial"/>
        </w:rPr>
      </w:pPr>
    </w:p>
    <w:p w:rsidR="00435F8C" w:rsidRPr="002776ED" w:rsidRDefault="00E22C9B" w:rsidP="00435F8C">
      <w:pPr>
        <w:ind w:firstLine="450"/>
        <w:rPr>
          <w:rFonts w:ascii="Arial" w:hAnsi="Arial"/>
          <w:sz w:val="22"/>
          <w:szCs w:val="22"/>
        </w:rPr>
      </w:pPr>
      <w:r>
        <w:rPr>
          <w:rFonts w:ascii="Arial" w:hAnsi="Arial"/>
          <w:sz w:val="22"/>
          <w:szCs w:val="22"/>
        </w:rPr>
        <w:fldChar w:fldCharType="begin">
          <w:ffData>
            <w:name w:val="Text10"/>
            <w:enabled/>
            <w:calcOnExit w:val="0"/>
            <w:textInput/>
          </w:ffData>
        </w:fldChar>
      </w:r>
      <w:bookmarkStart w:id="0" w:name="Text10"/>
      <w:r>
        <w:rPr>
          <w:rFonts w:ascii="Arial" w:hAnsi="Arial"/>
          <w:sz w:val="22"/>
          <w:szCs w:val="22"/>
        </w:rPr>
        <w:instrText xml:space="preserve"> FORMTEXT </w:instrText>
      </w:r>
      <w:r>
        <w:rPr>
          <w:rFonts w:ascii="Arial" w:hAnsi="Arial"/>
          <w:sz w:val="22"/>
          <w:szCs w:val="22"/>
        </w:rPr>
      </w:r>
      <w:r>
        <w:rPr>
          <w:rFonts w:ascii="Arial" w:hAnsi="Arial"/>
          <w:sz w:val="22"/>
          <w:szCs w:val="22"/>
        </w:rPr>
        <w:fldChar w:fldCharType="separate"/>
      </w:r>
      <w:bookmarkStart w:id="1" w:name="_GoBack"/>
      <w:r>
        <w:rPr>
          <w:rFonts w:ascii="Arial" w:hAnsi="Arial"/>
          <w:noProof/>
          <w:sz w:val="22"/>
          <w:szCs w:val="22"/>
        </w:rPr>
        <w:t> </w:t>
      </w:r>
      <w:r>
        <w:rPr>
          <w:rFonts w:ascii="Arial" w:hAnsi="Arial"/>
          <w:noProof/>
          <w:sz w:val="22"/>
          <w:szCs w:val="22"/>
        </w:rPr>
        <w:t> </w:t>
      </w:r>
      <w:r>
        <w:rPr>
          <w:rFonts w:ascii="Arial" w:hAnsi="Arial"/>
          <w:noProof/>
          <w:sz w:val="22"/>
          <w:szCs w:val="22"/>
        </w:rPr>
        <w:t> </w:t>
      </w:r>
      <w:r>
        <w:rPr>
          <w:rFonts w:ascii="Arial" w:hAnsi="Arial"/>
          <w:noProof/>
          <w:sz w:val="22"/>
          <w:szCs w:val="22"/>
        </w:rPr>
        <w:t> </w:t>
      </w:r>
      <w:r>
        <w:rPr>
          <w:rFonts w:ascii="Arial" w:hAnsi="Arial"/>
          <w:noProof/>
          <w:sz w:val="22"/>
          <w:szCs w:val="22"/>
        </w:rPr>
        <w:t> </w:t>
      </w:r>
      <w:bookmarkEnd w:id="1"/>
      <w:r>
        <w:rPr>
          <w:rFonts w:ascii="Arial" w:hAnsi="Arial"/>
          <w:sz w:val="22"/>
          <w:szCs w:val="22"/>
        </w:rPr>
        <w:fldChar w:fldCharType="end"/>
      </w:r>
      <w:bookmarkEnd w:id="0"/>
    </w:p>
    <w:p w:rsidR="00435F8C" w:rsidRPr="002776ED" w:rsidRDefault="00435F8C" w:rsidP="00435F8C">
      <w:pPr>
        <w:ind w:firstLine="450"/>
        <w:rPr>
          <w:rFonts w:ascii="Arial" w:hAnsi="Arial"/>
          <w:sz w:val="22"/>
          <w:szCs w:val="22"/>
        </w:rPr>
      </w:pPr>
    </w:p>
    <w:p w:rsidR="00435F8C" w:rsidRPr="002776ED" w:rsidRDefault="00435F8C" w:rsidP="00435F8C">
      <w:pPr>
        <w:ind w:firstLine="450"/>
        <w:rPr>
          <w:rFonts w:ascii="Arial" w:hAnsi="Arial"/>
          <w:sz w:val="22"/>
          <w:szCs w:val="22"/>
        </w:rPr>
      </w:pPr>
    </w:p>
    <w:p w:rsidR="00435F8C" w:rsidRPr="002776ED" w:rsidRDefault="00435F8C" w:rsidP="00435F8C">
      <w:pPr>
        <w:ind w:firstLine="450"/>
        <w:rPr>
          <w:rFonts w:ascii="Arial" w:hAnsi="Arial"/>
          <w:sz w:val="22"/>
          <w:szCs w:val="22"/>
        </w:rPr>
      </w:pPr>
      <w:r w:rsidRPr="002776ED">
        <w:rPr>
          <w:rFonts w:ascii="Arial" w:hAnsi="Arial"/>
          <w:sz w:val="22"/>
          <w:szCs w:val="22"/>
        </w:rPr>
        <w:fldChar w:fldCharType="begin">
          <w:ffData>
            <w:name w:val="Text1"/>
            <w:enabled/>
            <w:calcOnExit w:val="0"/>
            <w:textInput/>
          </w:ffData>
        </w:fldChar>
      </w:r>
      <w:bookmarkStart w:id="2" w:name="Text1"/>
      <w:r w:rsidRPr="002776ED">
        <w:rPr>
          <w:rFonts w:ascii="Arial" w:hAnsi="Arial"/>
          <w:sz w:val="22"/>
          <w:szCs w:val="22"/>
        </w:rPr>
        <w:instrText xml:space="preserve"> FORMTEXT </w:instrText>
      </w:r>
      <w:r w:rsidRPr="002776ED">
        <w:rPr>
          <w:rFonts w:ascii="Arial" w:hAnsi="Arial"/>
          <w:sz w:val="22"/>
          <w:szCs w:val="22"/>
        </w:rPr>
      </w:r>
      <w:r w:rsidRPr="002776ED">
        <w:rPr>
          <w:rFonts w:ascii="Arial" w:hAnsi="Arial"/>
          <w:sz w:val="22"/>
          <w:szCs w:val="22"/>
        </w:rPr>
        <w:fldChar w:fldCharType="separate"/>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sz w:val="22"/>
          <w:szCs w:val="22"/>
        </w:rPr>
        <w:fldChar w:fldCharType="end"/>
      </w:r>
      <w:bookmarkEnd w:id="2"/>
    </w:p>
    <w:p w:rsidR="00435F8C" w:rsidRPr="002776ED" w:rsidRDefault="00435F8C" w:rsidP="00435F8C">
      <w:pPr>
        <w:ind w:firstLine="450"/>
        <w:rPr>
          <w:rFonts w:ascii="Arial" w:hAnsi="Arial"/>
          <w:sz w:val="22"/>
          <w:szCs w:val="22"/>
        </w:rPr>
      </w:pPr>
    </w:p>
    <w:p w:rsidR="00435F8C" w:rsidRPr="002776ED" w:rsidRDefault="00435F8C" w:rsidP="00435F8C">
      <w:pPr>
        <w:ind w:firstLine="450"/>
        <w:rPr>
          <w:rFonts w:ascii="Arial" w:hAnsi="Arial"/>
          <w:sz w:val="22"/>
          <w:szCs w:val="22"/>
        </w:rPr>
      </w:pPr>
      <w:r w:rsidRPr="002776ED">
        <w:rPr>
          <w:rFonts w:ascii="Arial" w:hAnsi="Arial"/>
          <w:sz w:val="22"/>
          <w:szCs w:val="22"/>
        </w:rPr>
        <w:t xml:space="preserve">Dear </w:t>
      </w:r>
      <w:r w:rsidRPr="002776ED">
        <w:rPr>
          <w:rFonts w:ascii="Arial" w:hAnsi="Arial"/>
          <w:sz w:val="22"/>
          <w:szCs w:val="22"/>
        </w:rPr>
        <w:fldChar w:fldCharType="begin">
          <w:ffData>
            <w:name w:val="Text2"/>
            <w:enabled/>
            <w:calcOnExit w:val="0"/>
            <w:textInput/>
          </w:ffData>
        </w:fldChar>
      </w:r>
      <w:bookmarkStart w:id="3" w:name="Text2"/>
      <w:r w:rsidRPr="002776ED">
        <w:rPr>
          <w:rFonts w:ascii="Arial" w:hAnsi="Arial"/>
          <w:sz w:val="22"/>
          <w:szCs w:val="22"/>
        </w:rPr>
        <w:instrText xml:space="preserve"> FORMTEXT </w:instrText>
      </w:r>
      <w:r w:rsidRPr="002776ED">
        <w:rPr>
          <w:rFonts w:ascii="Arial" w:hAnsi="Arial"/>
          <w:sz w:val="22"/>
          <w:szCs w:val="22"/>
        </w:rPr>
      </w:r>
      <w:r w:rsidRPr="002776ED">
        <w:rPr>
          <w:rFonts w:ascii="Arial" w:hAnsi="Arial"/>
          <w:sz w:val="22"/>
          <w:szCs w:val="22"/>
        </w:rPr>
        <w:fldChar w:fldCharType="separate"/>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sz w:val="22"/>
          <w:szCs w:val="22"/>
        </w:rPr>
        <w:fldChar w:fldCharType="end"/>
      </w:r>
      <w:bookmarkEnd w:id="3"/>
      <w:r w:rsidRPr="002776ED">
        <w:rPr>
          <w:rFonts w:ascii="Arial" w:hAnsi="Arial"/>
          <w:sz w:val="22"/>
          <w:szCs w:val="22"/>
        </w:rPr>
        <w:t>:</w:t>
      </w:r>
    </w:p>
    <w:p w:rsidR="00435F8C" w:rsidRPr="002776ED" w:rsidRDefault="00435F8C" w:rsidP="00435F8C">
      <w:pPr>
        <w:ind w:firstLine="450"/>
        <w:rPr>
          <w:rFonts w:ascii="Arial" w:hAnsi="Arial"/>
          <w:sz w:val="22"/>
          <w:szCs w:val="22"/>
        </w:rPr>
      </w:pPr>
    </w:p>
    <w:p w:rsidR="00435F8C" w:rsidRPr="002776ED" w:rsidRDefault="00435F8C" w:rsidP="00435F8C">
      <w:pPr>
        <w:ind w:left="450"/>
        <w:jc w:val="both"/>
        <w:rPr>
          <w:rFonts w:ascii="Arial" w:hAnsi="Arial"/>
          <w:sz w:val="22"/>
          <w:szCs w:val="22"/>
        </w:rPr>
      </w:pPr>
      <w:r w:rsidRPr="002776ED">
        <w:rPr>
          <w:rFonts w:ascii="Arial" w:hAnsi="Arial"/>
          <w:sz w:val="22"/>
          <w:szCs w:val="22"/>
        </w:rPr>
        <w:t>The Minnesota Department of Transportation has determined that the site identified below, which has been previously identified as a non-conforming junkyard (based on 1971 inventories of the Minnesota Highway Department periodically updated and later), has now been deemed to be in conformance.</w:t>
      </w:r>
    </w:p>
    <w:p w:rsidR="00435F8C" w:rsidRPr="002776ED" w:rsidRDefault="00435F8C" w:rsidP="00435F8C">
      <w:pPr>
        <w:ind w:left="450"/>
        <w:jc w:val="both"/>
        <w:rPr>
          <w:rFonts w:ascii="Arial" w:hAnsi="Arial"/>
          <w:sz w:val="22"/>
          <w:szCs w:val="22"/>
        </w:rPr>
      </w:pPr>
    </w:p>
    <w:p w:rsidR="00435F8C" w:rsidRPr="002776ED" w:rsidRDefault="00435F8C" w:rsidP="002776ED">
      <w:pPr>
        <w:tabs>
          <w:tab w:val="left" w:pos="1260"/>
          <w:tab w:val="left" w:pos="2520"/>
        </w:tabs>
        <w:ind w:left="450"/>
        <w:jc w:val="both"/>
        <w:rPr>
          <w:rFonts w:ascii="Arial" w:hAnsi="Arial"/>
          <w:sz w:val="22"/>
          <w:szCs w:val="22"/>
        </w:rPr>
      </w:pPr>
      <w:r w:rsidRPr="002776ED">
        <w:rPr>
          <w:rFonts w:ascii="Arial" w:hAnsi="Arial"/>
          <w:sz w:val="22"/>
          <w:szCs w:val="22"/>
        </w:rPr>
        <w:tab/>
        <w:t>Name:</w:t>
      </w:r>
      <w:r w:rsidRPr="002776ED">
        <w:rPr>
          <w:rFonts w:ascii="Arial" w:hAnsi="Arial"/>
          <w:sz w:val="22"/>
          <w:szCs w:val="22"/>
        </w:rPr>
        <w:tab/>
      </w:r>
      <w:r w:rsidRPr="002776ED">
        <w:rPr>
          <w:rFonts w:ascii="Arial" w:hAnsi="Arial"/>
          <w:sz w:val="22"/>
          <w:szCs w:val="22"/>
        </w:rPr>
        <w:fldChar w:fldCharType="begin">
          <w:ffData>
            <w:name w:val="Text3"/>
            <w:enabled/>
            <w:calcOnExit w:val="0"/>
            <w:textInput/>
          </w:ffData>
        </w:fldChar>
      </w:r>
      <w:bookmarkStart w:id="4" w:name="Text3"/>
      <w:r w:rsidRPr="002776ED">
        <w:rPr>
          <w:rFonts w:ascii="Arial" w:hAnsi="Arial"/>
          <w:sz w:val="22"/>
          <w:szCs w:val="22"/>
        </w:rPr>
        <w:instrText xml:space="preserve"> FORMTEXT </w:instrText>
      </w:r>
      <w:r w:rsidRPr="002776ED">
        <w:rPr>
          <w:rFonts w:ascii="Arial" w:hAnsi="Arial"/>
          <w:sz w:val="22"/>
          <w:szCs w:val="22"/>
        </w:rPr>
      </w:r>
      <w:r w:rsidRPr="002776ED">
        <w:rPr>
          <w:rFonts w:ascii="Arial" w:hAnsi="Arial"/>
          <w:sz w:val="22"/>
          <w:szCs w:val="22"/>
        </w:rPr>
        <w:fldChar w:fldCharType="separate"/>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sz w:val="22"/>
          <w:szCs w:val="22"/>
        </w:rPr>
        <w:fldChar w:fldCharType="end"/>
      </w:r>
      <w:bookmarkEnd w:id="4"/>
    </w:p>
    <w:p w:rsidR="00435F8C" w:rsidRPr="002776ED" w:rsidRDefault="00435F8C" w:rsidP="00435F8C">
      <w:pPr>
        <w:tabs>
          <w:tab w:val="left" w:pos="1260"/>
          <w:tab w:val="left" w:pos="2520"/>
        </w:tabs>
        <w:ind w:left="450"/>
        <w:jc w:val="both"/>
        <w:rPr>
          <w:rFonts w:ascii="Arial" w:hAnsi="Arial"/>
          <w:sz w:val="22"/>
          <w:szCs w:val="22"/>
        </w:rPr>
      </w:pPr>
      <w:r w:rsidRPr="002776ED">
        <w:rPr>
          <w:rFonts w:ascii="Arial" w:hAnsi="Arial"/>
          <w:sz w:val="22"/>
          <w:szCs w:val="22"/>
        </w:rPr>
        <w:tab/>
        <w:t>Address:</w:t>
      </w:r>
      <w:r w:rsidRPr="002776ED">
        <w:rPr>
          <w:rFonts w:ascii="Arial" w:hAnsi="Arial"/>
          <w:sz w:val="22"/>
          <w:szCs w:val="22"/>
        </w:rPr>
        <w:tab/>
      </w:r>
      <w:r w:rsidRPr="002776ED">
        <w:rPr>
          <w:rFonts w:ascii="Arial" w:hAnsi="Arial"/>
          <w:sz w:val="22"/>
          <w:szCs w:val="22"/>
        </w:rPr>
        <w:fldChar w:fldCharType="begin">
          <w:ffData>
            <w:name w:val="Text4"/>
            <w:enabled/>
            <w:calcOnExit w:val="0"/>
            <w:textInput/>
          </w:ffData>
        </w:fldChar>
      </w:r>
      <w:bookmarkStart w:id="5" w:name="Text4"/>
      <w:r w:rsidRPr="002776ED">
        <w:rPr>
          <w:rFonts w:ascii="Arial" w:hAnsi="Arial"/>
          <w:sz w:val="22"/>
          <w:szCs w:val="22"/>
        </w:rPr>
        <w:instrText xml:space="preserve"> FORMTEXT </w:instrText>
      </w:r>
      <w:r w:rsidRPr="002776ED">
        <w:rPr>
          <w:rFonts w:ascii="Arial" w:hAnsi="Arial"/>
          <w:sz w:val="22"/>
          <w:szCs w:val="22"/>
        </w:rPr>
      </w:r>
      <w:r w:rsidRPr="002776ED">
        <w:rPr>
          <w:rFonts w:ascii="Arial" w:hAnsi="Arial"/>
          <w:sz w:val="22"/>
          <w:szCs w:val="22"/>
        </w:rPr>
        <w:fldChar w:fldCharType="separate"/>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sz w:val="22"/>
          <w:szCs w:val="22"/>
        </w:rPr>
        <w:fldChar w:fldCharType="end"/>
      </w:r>
      <w:bookmarkEnd w:id="5"/>
    </w:p>
    <w:p w:rsidR="00435F8C" w:rsidRPr="002776ED" w:rsidRDefault="00435F8C" w:rsidP="00435F8C">
      <w:pPr>
        <w:tabs>
          <w:tab w:val="left" w:pos="1260"/>
          <w:tab w:val="left" w:pos="2520"/>
        </w:tabs>
        <w:ind w:left="450"/>
        <w:jc w:val="both"/>
        <w:rPr>
          <w:rFonts w:ascii="Arial" w:hAnsi="Arial"/>
          <w:sz w:val="22"/>
          <w:szCs w:val="22"/>
        </w:rPr>
      </w:pPr>
      <w:r w:rsidRPr="002776ED">
        <w:rPr>
          <w:rFonts w:ascii="Arial" w:hAnsi="Arial"/>
          <w:sz w:val="22"/>
          <w:szCs w:val="22"/>
        </w:rPr>
        <w:tab/>
        <w:t>Township:</w:t>
      </w:r>
      <w:r w:rsidRPr="002776ED">
        <w:rPr>
          <w:rFonts w:ascii="Arial" w:hAnsi="Arial"/>
          <w:sz w:val="22"/>
          <w:szCs w:val="22"/>
        </w:rPr>
        <w:tab/>
      </w:r>
      <w:r w:rsidRPr="002776ED">
        <w:rPr>
          <w:rFonts w:ascii="Arial" w:hAnsi="Arial"/>
          <w:sz w:val="22"/>
          <w:szCs w:val="22"/>
        </w:rPr>
        <w:fldChar w:fldCharType="begin">
          <w:ffData>
            <w:name w:val="Text5"/>
            <w:enabled/>
            <w:calcOnExit w:val="0"/>
            <w:textInput/>
          </w:ffData>
        </w:fldChar>
      </w:r>
      <w:bookmarkStart w:id="6" w:name="Text5"/>
      <w:r w:rsidRPr="002776ED">
        <w:rPr>
          <w:rFonts w:ascii="Arial" w:hAnsi="Arial"/>
          <w:sz w:val="22"/>
          <w:szCs w:val="22"/>
        </w:rPr>
        <w:instrText xml:space="preserve"> FORMTEXT </w:instrText>
      </w:r>
      <w:r w:rsidRPr="002776ED">
        <w:rPr>
          <w:rFonts w:ascii="Arial" w:hAnsi="Arial"/>
          <w:sz w:val="22"/>
          <w:szCs w:val="22"/>
        </w:rPr>
      </w:r>
      <w:r w:rsidRPr="002776ED">
        <w:rPr>
          <w:rFonts w:ascii="Arial" w:hAnsi="Arial"/>
          <w:sz w:val="22"/>
          <w:szCs w:val="22"/>
        </w:rPr>
        <w:fldChar w:fldCharType="separate"/>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sz w:val="22"/>
          <w:szCs w:val="22"/>
        </w:rPr>
        <w:fldChar w:fldCharType="end"/>
      </w:r>
      <w:bookmarkEnd w:id="6"/>
    </w:p>
    <w:p w:rsidR="00435F8C" w:rsidRPr="002776ED" w:rsidRDefault="005D1F8B" w:rsidP="005D1F8B">
      <w:pPr>
        <w:tabs>
          <w:tab w:val="left" w:pos="1260"/>
          <w:tab w:val="left" w:pos="2520"/>
          <w:tab w:val="left" w:pos="3240"/>
          <w:tab w:val="left" w:pos="3600"/>
        </w:tabs>
        <w:ind w:left="3600" w:hanging="3150"/>
        <w:jc w:val="both"/>
        <w:rPr>
          <w:rFonts w:ascii="Arial" w:hAnsi="Arial"/>
          <w:sz w:val="22"/>
          <w:szCs w:val="22"/>
        </w:rPr>
      </w:pPr>
      <w:r>
        <w:rPr>
          <w:rFonts w:ascii="Arial" w:hAnsi="Arial"/>
          <w:sz w:val="22"/>
          <w:szCs w:val="22"/>
        </w:rPr>
        <w:tab/>
        <w:t>Brief Legal Description:</w:t>
      </w:r>
      <w:r>
        <w:rPr>
          <w:rFonts w:ascii="Arial" w:hAnsi="Arial"/>
          <w:sz w:val="22"/>
          <w:szCs w:val="22"/>
        </w:rPr>
        <w:tab/>
      </w:r>
      <w:r>
        <w:rPr>
          <w:rFonts w:ascii="Arial" w:hAnsi="Arial"/>
          <w:sz w:val="22"/>
          <w:szCs w:val="22"/>
        </w:rPr>
        <w:fldChar w:fldCharType="begin">
          <w:ffData>
            <w:name w:val="Text9"/>
            <w:enabled/>
            <w:calcOnExit w:val="0"/>
            <w:textInput/>
          </w:ffData>
        </w:fldChar>
      </w:r>
      <w:bookmarkStart w:id="7" w:name="Text9"/>
      <w:r>
        <w:rPr>
          <w:rFonts w:ascii="Arial" w:hAnsi="Arial"/>
          <w:sz w:val="22"/>
          <w:szCs w:val="22"/>
        </w:rPr>
        <w:instrText xml:space="preserve"> FORMTEXT </w:instrText>
      </w:r>
      <w:r>
        <w:rPr>
          <w:rFonts w:ascii="Arial" w:hAnsi="Arial"/>
          <w:sz w:val="22"/>
          <w:szCs w:val="22"/>
        </w:rPr>
      </w:r>
      <w:r>
        <w:rPr>
          <w:rFonts w:ascii="Arial" w:hAnsi="Arial"/>
          <w:sz w:val="22"/>
          <w:szCs w:val="22"/>
        </w:rPr>
        <w:fldChar w:fldCharType="separate"/>
      </w:r>
      <w:r>
        <w:rPr>
          <w:rFonts w:ascii="Arial" w:hAnsi="Arial"/>
          <w:noProof/>
          <w:sz w:val="22"/>
          <w:szCs w:val="22"/>
        </w:rPr>
        <w:t> </w:t>
      </w:r>
      <w:r>
        <w:rPr>
          <w:rFonts w:ascii="Arial" w:hAnsi="Arial"/>
          <w:noProof/>
          <w:sz w:val="22"/>
          <w:szCs w:val="22"/>
        </w:rPr>
        <w:t> </w:t>
      </w:r>
      <w:r>
        <w:rPr>
          <w:rFonts w:ascii="Arial" w:hAnsi="Arial"/>
          <w:noProof/>
          <w:sz w:val="22"/>
          <w:szCs w:val="22"/>
        </w:rPr>
        <w:t> </w:t>
      </w:r>
      <w:r>
        <w:rPr>
          <w:rFonts w:ascii="Arial" w:hAnsi="Arial"/>
          <w:noProof/>
          <w:sz w:val="22"/>
          <w:szCs w:val="22"/>
        </w:rPr>
        <w:t> </w:t>
      </w:r>
      <w:r>
        <w:rPr>
          <w:rFonts w:ascii="Arial" w:hAnsi="Arial"/>
          <w:noProof/>
          <w:sz w:val="22"/>
          <w:szCs w:val="22"/>
        </w:rPr>
        <w:t> </w:t>
      </w:r>
      <w:r>
        <w:rPr>
          <w:rFonts w:ascii="Arial" w:hAnsi="Arial"/>
          <w:sz w:val="22"/>
          <w:szCs w:val="22"/>
        </w:rPr>
        <w:fldChar w:fldCharType="end"/>
      </w:r>
      <w:bookmarkEnd w:id="7"/>
    </w:p>
    <w:p w:rsidR="002776ED" w:rsidRPr="002776ED" w:rsidRDefault="00435F8C" w:rsidP="00435F8C">
      <w:pPr>
        <w:tabs>
          <w:tab w:val="left" w:pos="1260"/>
          <w:tab w:val="left" w:pos="2520"/>
          <w:tab w:val="left" w:pos="3960"/>
        </w:tabs>
        <w:ind w:left="450"/>
        <w:jc w:val="both"/>
        <w:rPr>
          <w:rFonts w:ascii="Arial" w:hAnsi="Arial"/>
          <w:sz w:val="22"/>
          <w:szCs w:val="22"/>
        </w:rPr>
      </w:pPr>
      <w:r w:rsidRPr="002776ED">
        <w:rPr>
          <w:rFonts w:ascii="Arial" w:hAnsi="Arial"/>
          <w:sz w:val="22"/>
          <w:szCs w:val="22"/>
        </w:rPr>
        <w:tab/>
        <w:t>S.P. No.:</w:t>
      </w:r>
      <w:r w:rsidRPr="002776ED">
        <w:rPr>
          <w:rFonts w:ascii="Arial" w:hAnsi="Arial"/>
          <w:sz w:val="22"/>
          <w:szCs w:val="22"/>
        </w:rPr>
        <w:tab/>
      </w:r>
      <w:r w:rsidRPr="002776ED">
        <w:rPr>
          <w:rFonts w:ascii="Arial" w:hAnsi="Arial"/>
          <w:sz w:val="22"/>
          <w:szCs w:val="22"/>
        </w:rPr>
        <w:fldChar w:fldCharType="begin">
          <w:ffData>
            <w:name w:val="Text7"/>
            <w:enabled/>
            <w:calcOnExit w:val="0"/>
            <w:textInput/>
          </w:ffData>
        </w:fldChar>
      </w:r>
      <w:bookmarkStart w:id="8" w:name="Text7"/>
      <w:r w:rsidRPr="002776ED">
        <w:rPr>
          <w:rFonts w:ascii="Arial" w:hAnsi="Arial"/>
          <w:sz w:val="22"/>
          <w:szCs w:val="22"/>
        </w:rPr>
        <w:instrText xml:space="preserve"> FORMTEXT </w:instrText>
      </w:r>
      <w:r w:rsidRPr="002776ED">
        <w:rPr>
          <w:rFonts w:ascii="Arial" w:hAnsi="Arial"/>
          <w:sz w:val="22"/>
          <w:szCs w:val="22"/>
        </w:rPr>
      </w:r>
      <w:r w:rsidRPr="002776ED">
        <w:rPr>
          <w:rFonts w:ascii="Arial" w:hAnsi="Arial"/>
          <w:sz w:val="22"/>
          <w:szCs w:val="22"/>
        </w:rPr>
        <w:fldChar w:fldCharType="separate"/>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noProof/>
          <w:sz w:val="22"/>
          <w:szCs w:val="22"/>
        </w:rPr>
        <w:t> </w:t>
      </w:r>
      <w:r w:rsidRPr="002776ED">
        <w:rPr>
          <w:rFonts w:ascii="Arial" w:hAnsi="Arial"/>
          <w:sz w:val="22"/>
          <w:szCs w:val="22"/>
        </w:rPr>
        <w:fldChar w:fldCharType="end"/>
      </w:r>
      <w:bookmarkEnd w:id="8"/>
    </w:p>
    <w:p w:rsidR="002776ED" w:rsidRPr="002776ED" w:rsidRDefault="002776ED" w:rsidP="00435F8C">
      <w:pPr>
        <w:tabs>
          <w:tab w:val="left" w:pos="1260"/>
          <w:tab w:val="left" w:pos="2520"/>
          <w:tab w:val="left" w:pos="3960"/>
        </w:tabs>
        <w:ind w:left="450"/>
        <w:jc w:val="both"/>
        <w:rPr>
          <w:rFonts w:ascii="Arial" w:hAnsi="Arial"/>
          <w:sz w:val="22"/>
          <w:szCs w:val="22"/>
        </w:rPr>
      </w:pPr>
    </w:p>
    <w:p w:rsidR="002776ED" w:rsidRDefault="002776ED" w:rsidP="00435F8C">
      <w:pPr>
        <w:tabs>
          <w:tab w:val="left" w:pos="1260"/>
          <w:tab w:val="left" w:pos="2520"/>
          <w:tab w:val="left" w:pos="3960"/>
        </w:tabs>
        <w:ind w:left="450"/>
        <w:jc w:val="both"/>
        <w:rPr>
          <w:rFonts w:ascii="Arial" w:hAnsi="Arial"/>
          <w:sz w:val="22"/>
          <w:szCs w:val="22"/>
        </w:rPr>
      </w:pPr>
      <w:r w:rsidRPr="002776ED">
        <w:rPr>
          <w:rFonts w:ascii="Arial" w:hAnsi="Arial"/>
          <w:sz w:val="22"/>
          <w:szCs w:val="22"/>
        </w:rPr>
        <w:t>As of May 22, 1995, the above described location has been inspected by the Minnesota</w:t>
      </w:r>
      <w:r>
        <w:rPr>
          <w:rFonts w:ascii="Arial" w:hAnsi="Arial"/>
          <w:sz w:val="22"/>
          <w:szCs w:val="22"/>
        </w:rPr>
        <w:t xml:space="preserve"> Department of Transportation and found to be in conformance with Minnesota Statute 161.242.</w:t>
      </w:r>
    </w:p>
    <w:p w:rsidR="00601779" w:rsidRDefault="00601779" w:rsidP="00435F8C">
      <w:pPr>
        <w:tabs>
          <w:tab w:val="left" w:pos="1260"/>
          <w:tab w:val="left" w:pos="2520"/>
          <w:tab w:val="left" w:pos="3960"/>
        </w:tabs>
        <w:ind w:left="450"/>
        <w:jc w:val="both"/>
        <w:rPr>
          <w:rFonts w:ascii="Arial" w:hAnsi="Arial"/>
          <w:sz w:val="22"/>
          <w:szCs w:val="22"/>
        </w:rPr>
      </w:pPr>
    </w:p>
    <w:p w:rsidR="00601779" w:rsidRDefault="00601779" w:rsidP="00435F8C">
      <w:pPr>
        <w:tabs>
          <w:tab w:val="left" w:pos="1260"/>
          <w:tab w:val="left" w:pos="2520"/>
          <w:tab w:val="left" w:pos="3960"/>
        </w:tabs>
        <w:ind w:left="450"/>
        <w:jc w:val="both"/>
        <w:rPr>
          <w:rFonts w:ascii="Arial" w:hAnsi="Arial"/>
          <w:sz w:val="22"/>
          <w:szCs w:val="22"/>
        </w:rPr>
      </w:pPr>
      <w:r>
        <w:rPr>
          <w:rFonts w:ascii="Arial" w:hAnsi="Arial"/>
          <w:sz w:val="22"/>
          <w:szCs w:val="22"/>
        </w:rPr>
        <w:t>If junk becomes visible from the trunk highway at this location in the future, the site would be considered illegal.  The Commissioner of Transportation may then exercise the right of legal action, as authorized under Minnesota Statute 161.242.</w:t>
      </w:r>
    </w:p>
    <w:p w:rsidR="002776ED" w:rsidRDefault="002776ED" w:rsidP="00435F8C">
      <w:pPr>
        <w:tabs>
          <w:tab w:val="left" w:pos="1260"/>
          <w:tab w:val="left" w:pos="2520"/>
          <w:tab w:val="left" w:pos="3960"/>
        </w:tabs>
        <w:ind w:left="450"/>
        <w:jc w:val="both"/>
        <w:rPr>
          <w:rFonts w:ascii="Arial" w:hAnsi="Arial"/>
          <w:sz w:val="22"/>
          <w:szCs w:val="22"/>
        </w:rPr>
      </w:pPr>
    </w:p>
    <w:p w:rsidR="002776ED" w:rsidRDefault="002776ED" w:rsidP="00435F8C">
      <w:pPr>
        <w:tabs>
          <w:tab w:val="left" w:pos="1260"/>
          <w:tab w:val="left" w:pos="2520"/>
          <w:tab w:val="left" w:pos="3960"/>
        </w:tabs>
        <w:ind w:left="450"/>
        <w:jc w:val="both"/>
        <w:rPr>
          <w:rFonts w:ascii="Arial" w:hAnsi="Arial"/>
          <w:sz w:val="22"/>
          <w:szCs w:val="22"/>
        </w:rPr>
      </w:pPr>
      <w:r>
        <w:rPr>
          <w:rFonts w:ascii="Arial" w:hAnsi="Arial"/>
          <w:sz w:val="22"/>
          <w:szCs w:val="22"/>
        </w:rPr>
        <w:t>This certified letter serves as documentation of conformance for the above described junkyard location.  If you, as owner of the described property, do not feel this determination of conformance is justified</w:t>
      </w:r>
      <w:r w:rsidR="00601779">
        <w:rPr>
          <w:rFonts w:ascii="Arial" w:hAnsi="Arial"/>
          <w:sz w:val="22"/>
          <w:szCs w:val="22"/>
        </w:rPr>
        <w:t>,</w:t>
      </w:r>
      <w:r>
        <w:rPr>
          <w:rFonts w:ascii="Arial" w:hAnsi="Arial"/>
          <w:sz w:val="22"/>
          <w:szCs w:val="22"/>
        </w:rPr>
        <w:t xml:space="preserve"> you have thirty (30) days in which to contact the Department of Transportation in writing and identify issues of disagreement.  If not, this certified letter will serve as the notice and date of conformance.</w:t>
      </w:r>
    </w:p>
    <w:p w:rsidR="002776ED" w:rsidRDefault="002776ED" w:rsidP="00435F8C">
      <w:pPr>
        <w:tabs>
          <w:tab w:val="left" w:pos="1260"/>
          <w:tab w:val="left" w:pos="2520"/>
          <w:tab w:val="left" w:pos="3960"/>
        </w:tabs>
        <w:ind w:left="450"/>
        <w:jc w:val="both"/>
        <w:rPr>
          <w:rFonts w:ascii="Arial" w:hAnsi="Arial"/>
          <w:sz w:val="22"/>
          <w:szCs w:val="22"/>
        </w:rPr>
      </w:pPr>
    </w:p>
    <w:p w:rsidR="002776ED" w:rsidRDefault="002776ED" w:rsidP="00435F8C">
      <w:pPr>
        <w:tabs>
          <w:tab w:val="left" w:pos="1260"/>
          <w:tab w:val="left" w:pos="2520"/>
          <w:tab w:val="left" w:pos="3960"/>
        </w:tabs>
        <w:ind w:left="450"/>
        <w:jc w:val="both"/>
        <w:rPr>
          <w:rFonts w:ascii="Arial" w:hAnsi="Arial"/>
          <w:sz w:val="22"/>
          <w:szCs w:val="22"/>
        </w:rPr>
      </w:pPr>
      <w:r>
        <w:rPr>
          <w:rFonts w:ascii="Arial" w:hAnsi="Arial"/>
          <w:sz w:val="22"/>
          <w:szCs w:val="22"/>
        </w:rPr>
        <w:t>Sincerely,</w:t>
      </w:r>
    </w:p>
    <w:p w:rsidR="002776ED" w:rsidRDefault="002776ED" w:rsidP="00435F8C">
      <w:pPr>
        <w:tabs>
          <w:tab w:val="left" w:pos="1260"/>
          <w:tab w:val="left" w:pos="2520"/>
          <w:tab w:val="left" w:pos="3960"/>
        </w:tabs>
        <w:ind w:left="450"/>
        <w:jc w:val="both"/>
        <w:rPr>
          <w:rFonts w:ascii="Arial" w:hAnsi="Arial"/>
          <w:sz w:val="22"/>
          <w:szCs w:val="22"/>
        </w:rPr>
      </w:pPr>
    </w:p>
    <w:p w:rsidR="002776ED" w:rsidRDefault="002776ED" w:rsidP="00435F8C">
      <w:pPr>
        <w:tabs>
          <w:tab w:val="left" w:pos="1260"/>
          <w:tab w:val="left" w:pos="2520"/>
          <w:tab w:val="left" w:pos="3960"/>
        </w:tabs>
        <w:ind w:left="450"/>
        <w:jc w:val="both"/>
        <w:rPr>
          <w:rFonts w:ascii="Arial" w:hAnsi="Arial"/>
          <w:sz w:val="22"/>
          <w:szCs w:val="22"/>
        </w:rPr>
      </w:pPr>
    </w:p>
    <w:p w:rsidR="002776ED" w:rsidRDefault="002776ED" w:rsidP="00435F8C">
      <w:pPr>
        <w:tabs>
          <w:tab w:val="left" w:pos="1260"/>
          <w:tab w:val="left" w:pos="2520"/>
          <w:tab w:val="left" w:pos="3960"/>
        </w:tabs>
        <w:ind w:left="450"/>
        <w:jc w:val="both"/>
        <w:rPr>
          <w:rFonts w:ascii="Arial" w:hAnsi="Arial"/>
          <w:sz w:val="22"/>
          <w:szCs w:val="22"/>
        </w:rPr>
      </w:pPr>
    </w:p>
    <w:p w:rsidR="00435F8C" w:rsidRPr="00435F8C" w:rsidRDefault="002776ED" w:rsidP="00435F8C">
      <w:pPr>
        <w:tabs>
          <w:tab w:val="left" w:pos="1260"/>
          <w:tab w:val="left" w:pos="2520"/>
          <w:tab w:val="left" w:pos="3960"/>
        </w:tabs>
        <w:ind w:left="450"/>
        <w:jc w:val="both"/>
        <w:rPr>
          <w:rFonts w:ascii="Arial" w:hAnsi="Arial"/>
        </w:rPr>
      </w:pPr>
      <w:r>
        <w:rPr>
          <w:rFonts w:ascii="Arial" w:hAnsi="Arial"/>
          <w:sz w:val="22"/>
          <w:szCs w:val="22"/>
        </w:rPr>
        <w:fldChar w:fldCharType="begin">
          <w:ffData>
            <w:name w:val="Text8"/>
            <w:enabled/>
            <w:calcOnExit w:val="0"/>
            <w:textInput/>
          </w:ffData>
        </w:fldChar>
      </w:r>
      <w:bookmarkStart w:id="9" w:name="Text8"/>
      <w:r>
        <w:rPr>
          <w:rFonts w:ascii="Arial" w:hAnsi="Arial"/>
          <w:sz w:val="22"/>
          <w:szCs w:val="22"/>
        </w:rPr>
        <w:instrText xml:space="preserve"> FORMTEXT </w:instrText>
      </w:r>
      <w:r>
        <w:rPr>
          <w:rFonts w:ascii="Arial" w:hAnsi="Arial"/>
          <w:sz w:val="22"/>
          <w:szCs w:val="22"/>
        </w:rPr>
      </w:r>
      <w:r>
        <w:rPr>
          <w:rFonts w:ascii="Arial" w:hAnsi="Arial"/>
          <w:sz w:val="22"/>
          <w:szCs w:val="22"/>
        </w:rPr>
        <w:fldChar w:fldCharType="separate"/>
      </w:r>
      <w:r>
        <w:rPr>
          <w:rFonts w:ascii="Arial" w:hAnsi="Arial"/>
          <w:noProof/>
          <w:sz w:val="22"/>
          <w:szCs w:val="22"/>
        </w:rPr>
        <w:t> </w:t>
      </w:r>
      <w:r>
        <w:rPr>
          <w:rFonts w:ascii="Arial" w:hAnsi="Arial"/>
          <w:noProof/>
          <w:sz w:val="22"/>
          <w:szCs w:val="22"/>
        </w:rPr>
        <w:t> </w:t>
      </w:r>
      <w:r>
        <w:rPr>
          <w:rFonts w:ascii="Arial" w:hAnsi="Arial"/>
          <w:noProof/>
          <w:sz w:val="22"/>
          <w:szCs w:val="22"/>
        </w:rPr>
        <w:t> </w:t>
      </w:r>
      <w:r>
        <w:rPr>
          <w:rFonts w:ascii="Arial" w:hAnsi="Arial"/>
          <w:noProof/>
          <w:sz w:val="22"/>
          <w:szCs w:val="22"/>
        </w:rPr>
        <w:t> </w:t>
      </w:r>
      <w:r>
        <w:rPr>
          <w:rFonts w:ascii="Arial" w:hAnsi="Arial"/>
          <w:noProof/>
          <w:sz w:val="22"/>
          <w:szCs w:val="22"/>
        </w:rPr>
        <w:t> </w:t>
      </w:r>
      <w:r>
        <w:rPr>
          <w:rFonts w:ascii="Arial" w:hAnsi="Arial"/>
          <w:sz w:val="22"/>
          <w:szCs w:val="22"/>
        </w:rPr>
        <w:fldChar w:fldCharType="end"/>
      </w:r>
      <w:bookmarkEnd w:id="9"/>
      <w:r w:rsidR="00435F8C">
        <w:rPr>
          <w:rFonts w:ascii="Arial" w:hAnsi="Arial"/>
        </w:rPr>
        <w:tab/>
      </w:r>
      <w:r w:rsidR="00435F8C">
        <w:rPr>
          <w:rFonts w:ascii="Arial" w:hAnsi="Arial"/>
        </w:rPr>
        <w:tab/>
      </w:r>
    </w:p>
    <w:sectPr w:rsidR="00435F8C" w:rsidRPr="00435F8C" w:rsidSect="00435F8C">
      <w:pgSz w:w="12240" w:h="1584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defaultTabStop w:val="720"/>
  <w:drawingGridHorizontalSpacing w:val="10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F8C"/>
    <w:rsid w:val="00027282"/>
    <w:rsid w:val="000B70A2"/>
    <w:rsid w:val="001923D7"/>
    <w:rsid w:val="001E0945"/>
    <w:rsid w:val="002776ED"/>
    <w:rsid w:val="00293E2D"/>
    <w:rsid w:val="002D7213"/>
    <w:rsid w:val="00417F5A"/>
    <w:rsid w:val="00435F8C"/>
    <w:rsid w:val="00452F39"/>
    <w:rsid w:val="00577B28"/>
    <w:rsid w:val="005D1F8B"/>
    <w:rsid w:val="00601779"/>
    <w:rsid w:val="006B211A"/>
    <w:rsid w:val="007F65D8"/>
    <w:rsid w:val="0093462C"/>
    <w:rsid w:val="00D64073"/>
    <w:rsid w:val="00E22C9B"/>
    <w:rsid w:val="00E645F6"/>
    <w:rsid w:val="00E83AFA"/>
    <w:rsid w:val="00F90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11A"/>
    <w:rPr>
      <w:sz w:val="24"/>
      <w:szCs w:val="24"/>
    </w:rPr>
  </w:style>
  <w:style w:type="paragraph" w:styleId="Heading1">
    <w:name w:val="heading 1"/>
    <w:basedOn w:val="Normal"/>
    <w:next w:val="Normal"/>
    <w:link w:val="Heading1Char"/>
    <w:qFormat/>
    <w:rsid w:val="006B211A"/>
    <w:pPr>
      <w:keepNext/>
      <w:tabs>
        <w:tab w:val="left" w:pos="-1209"/>
        <w:tab w:val="left" w:pos="-720"/>
      </w:tabs>
      <w:outlineLvl w:val="0"/>
    </w:pPr>
    <w:rPr>
      <w:rFonts w:eastAsiaTheme="majorEastAsia" w:cstheme="majorBidi"/>
      <w:b/>
      <w:bCs/>
      <w:sz w:val="28"/>
      <w:szCs w:val="28"/>
      <w:u w:val="single"/>
    </w:rPr>
  </w:style>
  <w:style w:type="paragraph" w:styleId="Heading2">
    <w:name w:val="heading 2"/>
    <w:basedOn w:val="Normal"/>
    <w:next w:val="Normal"/>
    <w:link w:val="Heading2Char"/>
    <w:qFormat/>
    <w:rsid w:val="006B211A"/>
    <w:pPr>
      <w:keepNext/>
      <w:jc w:val="center"/>
      <w:outlineLvl w:val="1"/>
    </w:pPr>
    <w:rPr>
      <w:rFonts w:eastAsiaTheme="majorEastAsia" w:cstheme="majorBidi"/>
      <w:b/>
      <w:bCs/>
      <w:sz w:val="36"/>
      <w:szCs w:val="36"/>
    </w:rPr>
  </w:style>
  <w:style w:type="paragraph" w:styleId="Heading3">
    <w:name w:val="heading 3"/>
    <w:basedOn w:val="Normal"/>
    <w:next w:val="Normal"/>
    <w:link w:val="Heading3Char"/>
    <w:qFormat/>
    <w:rsid w:val="006B211A"/>
    <w:pPr>
      <w:keepNext/>
      <w:tabs>
        <w:tab w:val="left" w:pos="-1209"/>
        <w:tab w:val="left" w:pos="-720"/>
      </w:tabs>
      <w:ind w:left="1440"/>
      <w:outlineLvl w:val="2"/>
    </w:pPr>
    <w:rPr>
      <w:rFonts w:eastAsiaTheme="majorEastAsia" w:cstheme="majorBidi"/>
      <w:b/>
      <w:bCs/>
      <w:sz w:val="28"/>
      <w:szCs w:val="28"/>
    </w:rPr>
  </w:style>
  <w:style w:type="paragraph" w:styleId="Heading4">
    <w:name w:val="heading 4"/>
    <w:basedOn w:val="Normal"/>
    <w:next w:val="Normal"/>
    <w:link w:val="Heading4Char"/>
    <w:qFormat/>
    <w:rsid w:val="006B211A"/>
    <w:pPr>
      <w:keepNext/>
      <w:tabs>
        <w:tab w:val="left" w:pos="-1209"/>
        <w:tab w:val="left" w:pos="-720"/>
        <w:tab w:val="left" w:pos="720"/>
      </w:tabs>
      <w:outlineLvl w:val="3"/>
    </w:pPr>
    <w:rPr>
      <w:rFonts w:eastAsiaTheme="majorEastAsia" w:cstheme="majorBidi"/>
      <w:b/>
      <w:bCs/>
      <w:sz w:val="28"/>
      <w:szCs w:val="28"/>
    </w:rPr>
  </w:style>
  <w:style w:type="paragraph" w:styleId="Heading5">
    <w:name w:val="heading 5"/>
    <w:basedOn w:val="Normal"/>
    <w:next w:val="Normal"/>
    <w:link w:val="Heading5Char"/>
    <w:qFormat/>
    <w:rsid w:val="006B211A"/>
    <w:pPr>
      <w:keepNext/>
      <w:tabs>
        <w:tab w:val="left" w:pos="-1209"/>
        <w:tab w:val="left" w:pos="-720"/>
        <w:tab w:val="left" w:pos="720"/>
      </w:tabs>
      <w:ind w:left="720" w:hanging="720"/>
      <w:outlineLvl w:val="4"/>
    </w:pPr>
    <w:rPr>
      <w:rFonts w:eastAsiaTheme="majorEastAsia" w:cstheme="majorBidi"/>
      <w:b/>
      <w:bCs/>
      <w:sz w:val="28"/>
      <w:szCs w:val="28"/>
    </w:rPr>
  </w:style>
  <w:style w:type="paragraph" w:styleId="Heading6">
    <w:name w:val="heading 6"/>
    <w:basedOn w:val="Normal"/>
    <w:next w:val="Normal"/>
    <w:link w:val="Heading6Char"/>
    <w:qFormat/>
    <w:rsid w:val="006B211A"/>
    <w:pPr>
      <w:keepNext/>
      <w:tabs>
        <w:tab w:val="left" w:pos="-1209"/>
        <w:tab w:val="left" w:pos="-720"/>
        <w:tab w:val="left" w:pos="2160"/>
      </w:tabs>
      <w:ind w:left="1440" w:hanging="1440"/>
      <w:outlineLvl w:val="5"/>
    </w:pPr>
    <w:rPr>
      <w:rFonts w:eastAsiaTheme="majorEastAsia" w:cstheme="majorBidi"/>
      <w:b/>
      <w:bCs/>
      <w:sz w:val="28"/>
      <w:szCs w:val="28"/>
    </w:rPr>
  </w:style>
  <w:style w:type="paragraph" w:styleId="Heading7">
    <w:name w:val="heading 7"/>
    <w:basedOn w:val="Normal"/>
    <w:next w:val="Normal"/>
    <w:link w:val="Heading7Char"/>
    <w:qFormat/>
    <w:rsid w:val="006B211A"/>
    <w:pPr>
      <w:keepNext/>
      <w:tabs>
        <w:tab w:val="left" w:pos="-1209"/>
        <w:tab w:val="left" w:pos="-720"/>
        <w:tab w:val="left" w:pos="1800"/>
      </w:tabs>
      <w:ind w:left="1440" w:hanging="720"/>
      <w:outlineLvl w:val="6"/>
    </w:pPr>
    <w:rPr>
      <w:rFonts w:eastAsiaTheme="majorEastAsia" w:cstheme="majorBidi"/>
      <w:b/>
      <w:bCs/>
      <w:sz w:val="28"/>
      <w:szCs w:val="28"/>
    </w:rPr>
  </w:style>
  <w:style w:type="paragraph" w:styleId="Heading8">
    <w:name w:val="heading 8"/>
    <w:basedOn w:val="Normal"/>
    <w:next w:val="Normal"/>
    <w:link w:val="Heading8Char"/>
    <w:qFormat/>
    <w:rsid w:val="006B211A"/>
    <w:pPr>
      <w:keepNext/>
      <w:jc w:val="center"/>
      <w:outlineLvl w:val="7"/>
    </w:pPr>
    <w:rPr>
      <w:rFonts w:eastAsiaTheme="majorEastAsia" w:cstheme="majorBidi"/>
      <w:b/>
      <w:bCs/>
      <w:sz w:val="28"/>
      <w:szCs w:val="36"/>
    </w:rPr>
  </w:style>
  <w:style w:type="paragraph" w:styleId="Heading9">
    <w:name w:val="heading 9"/>
    <w:basedOn w:val="Normal"/>
    <w:next w:val="Normal"/>
    <w:link w:val="Heading9Char"/>
    <w:qFormat/>
    <w:rsid w:val="006B211A"/>
    <w:pPr>
      <w:keepNext/>
      <w:tabs>
        <w:tab w:val="left" w:pos="720"/>
        <w:tab w:val="left" w:pos="1620"/>
        <w:tab w:val="left" w:pos="2160"/>
      </w:tabs>
      <w:ind w:left="2880" w:hanging="2160"/>
      <w:outlineLvl w:val="8"/>
    </w:pPr>
    <w:rPr>
      <w:rFonts w:eastAsiaTheme="majorEastAsia"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0E99"/>
    <w:rPr>
      <w:rFonts w:eastAsiaTheme="majorEastAsia" w:cstheme="majorBidi"/>
      <w:b/>
      <w:bCs/>
      <w:sz w:val="28"/>
      <w:szCs w:val="28"/>
      <w:u w:val="single"/>
    </w:rPr>
  </w:style>
  <w:style w:type="paragraph" w:styleId="BodyText">
    <w:name w:val="Body Text"/>
    <w:basedOn w:val="Normal"/>
    <w:link w:val="BodyTextChar"/>
    <w:uiPriority w:val="99"/>
    <w:semiHidden/>
    <w:unhideWhenUsed/>
    <w:rsid w:val="00F90E99"/>
    <w:pPr>
      <w:spacing w:after="120"/>
    </w:pPr>
  </w:style>
  <w:style w:type="character" w:customStyle="1" w:styleId="BodyTextChar">
    <w:name w:val="Body Text Char"/>
    <w:basedOn w:val="DefaultParagraphFont"/>
    <w:link w:val="BodyText"/>
    <w:uiPriority w:val="99"/>
    <w:semiHidden/>
    <w:rsid w:val="00F90E99"/>
    <w:rPr>
      <w:rFonts w:ascii="Tahoma" w:hAnsi="Tahoma"/>
      <w:kern w:val="16"/>
    </w:rPr>
  </w:style>
  <w:style w:type="character" w:customStyle="1" w:styleId="Heading2Char">
    <w:name w:val="Heading 2 Char"/>
    <w:basedOn w:val="DefaultParagraphFont"/>
    <w:link w:val="Heading2"/>
    <w:rsid w:val="000B70A2"/>
    <w:rPr>
      <w:rFonts w:eastAsiaTheme="majorEastAsia" w:cstheme="majorBidi"/>
      <w:b/>
      <w:bCs/>
      <w:sz w:val="36"/>
      <w:szCs w:val="36"/>
    </w:rPr>
  </w:style>
  <w:style w:type="character" w:customStyle="1" w:styleId="Heading3Char">
    <w:name w:val="Heading 3 Char"/>
    <w:basedOn w:val="DefaultParagraphFont"/>
    <w:link w:val="Heading3"/>
    <w:rsid w:val="000B70A2"/>
    <w:rPr>
      <w:rFonts w:eastAsiaTheme="majorEastAsia" w:cstheme="majorBidi"/>
      <w:b/>
      <w:bCs/>
      <w:sz w:val="28"/>
      <w:szCs w:val="28"/>
    </w:rPr>
  </w:style>
  <w:style w:type="character" w:customStyle="1" w:styleId="Heading4Char">
    <w:name w:val="Heading 4 Char"/>
    <w:basedOn w:val="DefaultParagraphFont"/>
    <w:link w:val="Heading4"/>
    <w:rsid w:val="00F90E99"/>
    <w:rPr>
      <w:rFonts w:eastAsiaTheme="majorEastAsia" w:cstheme="majorBidi"/>
      <w:b/>
      <w:bCs/>
      <w:sz w:val="28"/>
      <w:szCs w:val="28"/>
    </w:rPr>
  </w:style>
  <w:style w:type="character" w:customStyle="1" w:styleId="Heading5Char">
    <w:name w:val="Heading 5 Char"/>
    <w:basedOn w:val="DefaultParagraphFont"/>
    <w:link w:val="Heading5"/>
    <w:rsid w:val="00F90E99"/>
    <w:rPr>
      <w:rFonts w:eastAsiaTheme="majorEastAsia" w:cstheme="majorBidi"/>
      <w:b/>
      <w:bCs/>
      <w:sz w:val="28"/>
      <w:szCs w:val="28"/>
    </w:rPr>
  </w:style>
  <w:style w:type="character" w:customStyle="1" w:styleId="Heading6Char">
    <w:name w:val="Heading 6 Char"/>
    <w:basedOn w:val="DefaultParagraphFont"/>
    <w:link w:val="Heading6"/>
    <w:rsid w:val="00F90E99"/>
    <w:rPr>
      <w:rFonts w:eastAsiaTheme="majorEastAsia" w:cstheme="majorBidi"/>
      <w:b/>
      <w:bCs/>
      <w:sz w:val="28"/>
      <w:szCs w:val="28"/>
    </w:rPr>
  </w:style>
  <w:style w:type="character" w:customStyle="1" w:styleId="Heading7Char">
    <w:name w:val="Heading 7 Char"/>
    <w:basedOn w:val="DefaultParagraphFont"/>
    <w:link w:val="Heading7"/>
    <w:rsid w:val="00F90E99"/>
    <w:rPr>
      <w:rFonts w:eastAsiaTheme="majorEastAsia" w:cstheme="majorBidi"/>
      <w:b/>
      <w:bCs/>
      <w:sz w:val="28"/>
      <w:szCs w:val="28"/>
    </w:rPr>
  </w:style>
  <w:style w:type="character" w:customStyle="1" w:styleId="Heading8Char">
    <w:name w:val="Heading 8 Char"/>
    <w:basedOn w:val="DefaultParagraphFont"/>
    <w:link w:val="Heading8"/>
    <w:rsid w:val="00F90E99"/>
    <w:rPr>
      <w:rFonts w:eastAsiaTheme="majorEastAsia" w:cstheme="majorBidi"/>
      <w:b/>
      <w:bCs/>
      <w:sz w:val="28"/>
      <w:szCs w:val="36"/>
    </w:rPr>
  </w:style>
  <w:style w:type="character" w:customStyle="1" w:styleId="Heading9Char">
    <w:name w:val="Heading 9 Char"/>
    <w:basedOn w:val="DefaultParagraphFont"/>
    <w:link w:val="Heading9"/>
    <w:rsid w:val="00F90E99"/>
    <w:rPr>
      <w:rFonts w:eastAsiaTheme="majorEastAsia" w:cstheme="majorBidi"/>
      <w:b/>
      <w:bCs/>
      <w:sz w:val="24"/>
      <w:szCs w:val="28"/>
    </w:rPr>
  </w:style>
  <w:style w:type="paragraph" w:styleId="Caption">
    <w:name w:val="caption"/>
    <w:basedOn w:val="Normal"/>
    <w:next w:val="Normal"/>
    <w:uiPriority w:val="35"/>
    <w:semiHidden/>
    <w:unhideWhenUsed/>
    <w:qFormat/>
    <w:rsid w:val="00F90E99"/>
    <w:pPr>
      <w:spacing w:after="200"/>
    </w:pPr>
    <w:rPr>
      <w:b/>
      <w:bCs/>
      <w:color w:val="4F81BD" w:themeColor="accent1"/>
      <w:sz w:val="18"/>
      <w:szCs w:val="18"/>
    </w:rPr>
  </w:style>
  <w:style w:type="paragraph" w:styleId="Title">
    <w:name w:val="Title"/>
    <w:basedOn w:val="Normal"/>
    <w:link w:val="TitleChar"/>
    <w:qFormat/>
    <w:rsid w:val="006B211A"/>
    <w:pPr>
      <w:jc w:val="center"/>
    </w:pPr>
    <w:rPr>
      <w:rFonts w:eastAsiaTheme="majorEastAsia" w:cstheme="majorBidi"/>
      <w:b/>
      <w:bCs/>
      <w:sz w:val="48"/>
      <w:szCs w:val="48"/>
    </w:rPr>
  </w:style>
  <w:style w:type="character" w:customStyle="1" w:styleId="TitleChar">
    <w:name w:val="Title Char"/>
    <w:basedOn w:val="DefaultParagraphFont"/>
    <w:link w:val="Title"/>
    <w:rsid w:val="000B70A2"/>
    <w:rPr>
      <w:rFonts w:eastAsiaTheme="majorEastAsia" w:cstheme="majorBidi"/>
      <w:b/>
      <w:bCs/>
      <w:sz w:val="48"/>
      <w:szCs w:val="48"/>
    </w:rPr>
  </w:style>
  <w:style w:type="paragraph" w:styleId="Subtitle">
    <w:name w:val="Subtitle"/>
    <w:basedOn w:val="Normal"/>
    <w:link w:val="SubtitleChar"/>
    <w:qFormat/>
    <w:rsid w:val="006B211A"/>
    <w:pPr>
      <w:jc w:val="center"/>
    </w:pPr>
    <w:rPr>
      <w:rFonts w:eastAsiaTheme="majorEastAsia" w:cstheme="majorBidi"/>
      <w:b/>
      <w:bCs/>
      <w:sz w:val="44"/>
      <w:szCs w:val="48"/>
    </w:rPr>
  </w:style>
  <w:style w:type="character" w:customStyle="1" w:styleId="SubtitleChar">
    <w:name w:val="Subtitle Char"/>
    <w:basedOn w:val="DefaultParagraphFont"/>
    <w:link w:val="Subtitle"/>
    <w:rsid w:val="00F90E99"/>
    <w:rPr>
      <w:rFonts w:eastAsiaTheme="majorEastAsia" w:cstheme="majorBidi"/>
      <w:b/>
      <w:bCs/>
      <w:sz w:val="44"/>
      <w:szCs w:val="48"/>
    </w:rPr>
  </w:style>
  <w:style w:type="paragraph" w:styleId="ListParagraph">
    <w:name w:val="List Paragraph"/>
    <w:basedOn w:val="Normal"/>
    <w:uiPriority w:val="34"/>
    <w:qFormat/>
    <w:rsid w:val="006B211A"/>
    <w:pPr>
      <w:spacing w:after="200" w:line="276" w:lineRule="auto"/>
      <w:ind w:left="720"/>
      <w:contextualSpacing/>
    </w:pPr>
    <w:rPr>
      <w:rFonts w:ascii="Calibri" w:hAnsi="Calibri"/>
      <w:sz w:val="22"/>
      <w:szCs w:val="22"/>
    </w:rPr>
  </w:style>
  <w:style w:type="paragraph" w:styleId="BalloonText">
    <w:name w:val="Balloon Text"/>
    <w:basedOn w:val="Normal"/>
    <w:link w:val="BalloonTextChar"/>
    <w:uiPriority w:val="99"/>
    <w:semiHidden/>
    <w:unhideWhenUsed/>
    <w:rsid w:val="00435F8C"/>
    <w:rPr>
      <w:rFonts w:ascii="Tahoma" w:hAnsi="Tahoma" w:cs="Tahoma"/>
      <w:sz w:val="16"/>
      <w:szCs w:val="16"/>
    </w:rPr>
  </w:style>
  <w:style w:type="character" w:customStyle="1" w:styleId="BalloonTextChar">
    <w:name w:val="Balloon Text Char"/>
    <w:basedOn w:val="DefaultParagraphFont"/>
    <w:link w:val="BalloonText"/>
    <w:uiPriority w:val="99"/>
    <w:semiHidden/>
    <w:rsid w:val="00435F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11A"/>
    <w:rPr>
      <w:sz w:val="24"/>
      <w:szCs w:val="24"/>
    </w:rPr>
  </w:style>
  <w:style w:type="paragraph" w:styleId="Heading1">
    <w:name w:val="heading 1"/>
    <w:basedOn w:val="Normal"/>
    <w:next w:val="Normal"/>
    <w:link w:val="Heading1Char"/>
    <w:qFormat/>
    <w:rsid w:val="006B211A"/>
    <w:pPr>
      <w:keepNext/>
      <w:tabs>
        <w:tab w:val="left" w:pos="-1209"/>
        <w:tab w:val="left" w:pos="-720"/>
      </w:tabs>
      <w:outlineLvl w:val="0"/>
    </w:pPr>
    <w:rPr>
      <w:rFonts w:eastAsiaTheme="majorEastAsia" w:cstheme="majorBidi"/>
      <w:b/>
      <w:bCs/>
      <w:sz w:val="28"/>
      <w:szCs w:val="28"/>
      <w:u w:val="single"/>
    </w:rPr>
  </w:style>
  <w:style w:type="paragraph" w:styleId="Heading2">
    <w:name w:val="heading 2"/>
    <w:basedOn w:val="Normal"/>
    <w:next w:val="Normal"/>
    <w:link w:val="Heading2Char"/>
    <w:qFormat/>
    <w:rsid w:val="006B211A"/>
    <w:pPr>
      <w:keepNext/>
      <w:jc w:val="center"/>
      <w:outlineLvl w:val="1"/>
    </w:pPr>
    <w:rPr>
      <w:rFonts w:eastAsiaTheme="majorEastAsia" w:cstheme="majorBidi"/>
      <w:b/>
      <w:bCs/>
      <w:sz w:val="36"/>
      <w:szCs w:val="36"/>
    </w:rPr>
  </w:style>
  <w:style w:type="paragraph" w:styleId="Heading3">
    <w:name w:val="heading 3"/>
    <w:basedOn w:val="Normal"/>
    <w:next w:val="Normal"/>
    <w:link w:val="Heading3Char"/>
    <w:qFormat/>
    <w:rsid w:val="006B211A"/>
    <w:pPr>
      <w:keepNext/>
      <w:tabs>
        <w:tab w:val="left" w:pos="-1209"/>
        <w:tab w:val="left" w:pos="-720"/>
      </w:tabs>
      <w:ind w:left="1440"/>
      <w:outlineLvl w:val="2"/>
    </w:pPr>
    <w:rPr>
      <w:rFonts w:eastAsiaTheme="majorEastAsia" w:cstheme="majorBidi"/>
      <w:b/>
      <w:bCs/>
      <w:sz w:val="28"/>
      <w:szCs w:val="28"/>
    </w:rPr>
  </w:style>
  <w:style w:type="paragraph" w:styleId="Heading4">
    <w:name w:val="heading 4"/>
    <w:basedOn w:val="Normal"/>
    <w:next w:val="Normal"/>
    <w:link w:val="Heading4Char"/>
    <w:qFormat/>
    <w:rsid w:val="006B211A"/>
    <w:pPr>
      <w:keepNext/>
      <w:tabs>
        <w:tab w:val="left" w:pos="-1209"/>
        <w:tab w:val="left" w:pos="-720"/>
        <w:tab w:val="left" w:pos="720"/>
      </w:tabs>
      <w:outlineLvl w:val="3"/>
    </w:pPr>
    <w:rPr>
      <w:rFonts w:eastAsiaTheme="majorEastAsia" w:cstheme="majorBidi"/>
      <w:b/>
      <w:bCs/>
      <w:sz w:val="28"/>
      <w:szCs w:val="28"/>
    </w:rPr>
  </w:style>
  <w:style w:type="paragraph" w:styleId="Heading5">
    <w:name w:val="heading 5"/>
    <w:basedOn w:val="Normal"/>
    <w:next w:val="Normal"/>
    <w:link w:val="Heading5Char"/>
    <w:qFormat/>
    <w:rsid w:val="006B211A"/>
    <w:pPr>
      <w:keepNext/>
      <w:tabs>
        <w:tab w:val="left" w:pos="-1209"/>
        <w:tab w:val="left" w:pos="-720"/>
        <w:tab w:val="left" w:pos="720"/>
      </w:tabs>
      <w:ind w:left="720" w:hanging="720"/>
      <w:outlineLvl w:val="4"/>
    </w:pPr>
    <w:rPr>
      <w:rFonts w:eastAsiaTheme="majorEastAsia" w:cstheme="majorBidi"/>
      <w:b/>
      <w:bCs/>
      <w:sz w:val="28"/>
      <w:szCs w:val="28"/>
    </w:rPr>
  </w:style>
  <w:style w:type="paragraph" w:styleId="Heading6">
    <w:name w:val="heading 6"/>
    <w:basedOn w:val="Normal"/>
    <w:next w:val="Normal"/>
    <w:link w:val="Heading6Char"/>
    <w:qFormat/>
    <w:rsid w:val="006B211A"/>
    <w:pPr>
      <w:keepNext/>
      <w:tabs>
        <w:tab w:val="left" w:pos="-1209"/>
        <w:tab w:val="left" w:pos="-720"/>
        <w:tab w:val="left" w:pos="2160"/>
      </w:tabs>
      <w:ind w:left="1440" w:hanging="1440"/>
      <w:outlineLvl w:val="5"/>
    </w:pPr>
    <w:rPr>
      <w:rFonts w:eastAsiaTheme="majorEastAsia" w:cstheme="majorBidi"/>
      <w:b/>
      <w:bCs/>
      <w:sz w:val="28"/>
      <w:szCs w:val="28"/>
    </w:rPr>
  </w:style>
  <w:style w:type="paragraph" w:styleId="Heading7">
    <w:name w:val="heading 7"/>
    <w:basedOn w:val="Normal"/>
    <w:next w:val="Normal"/>
    <w:link w:val="Heading7Char"/>
    <w:qFormat/>
    <w:rsid w:val="006B211A"/>
    <w:pPr>
      <w:keepNext/>
      <w:tabs>
        <w:tab w:val="left" w:pos="-1209"/>
        <w:tab w:val="left" w:pos="-720"/>
        <w:tab w:val="left" w:pos="1800"/>
      </w:tabs>
      <w:ind w:left="1440" w:hanging="720"/>
      <w:outlineLvl w:val="6"/>
    </w:pPr>
    <w:rPr>
      <w:rFonts w:eastAsiaTheme="majorEastAsia" w:cstheme="majorBidi"/>
      <w:b/>
      <w:bCs/>
      <w:sz w:val="28"/>
      <w:szCs w:val="28"/>
    </w:rPr>
  </w:style>
  <w:style w:type="paragraph" w:styleId="Heading8">
    <w:name w:val="heading 8"/>
    <w:basedOn w:val="Normal"/>
    <w:next w:val="Normal"/>
    <w:link w:val="Heading8Char"/>
    <w:qFormat/>
    <w:rsid w:val="006B211A"/>
    <w:pPr>
      <w:keepNext/>
      <w:jc w:val="center"/>
      <w:outlineLvl w:val="7"/>
    </w:pPr>
    <w:rPr>
      <w:rFonts w:eastAsiaTheme="majorEastAsia" w:cstheme="majorBidi"/>
      <w:b/>
      <w:bCs/>
      <w:sz w:val="28"/>
      <w:szCs w:val="36"/>
    </w:rPr>
  </w:style>
  <w:style w:type="paragraph" w:styleId="Heading9">
    <w:name w:val="heading 9"/>
    <w:basedOn w:val="Normal"/>
    <w:next w:val="Normal"/>
    <w:link w:val="Heading9Char"/>
    <w:qFormat/>
    <w:rsid w:val="006B211A"/>
    <w:pPr>
      <w:keepNext/>
      <w:tabs>
        <w:tab w:val="left" w:pos="720"/>
        <w:tab w:val="left" w:pos="1620"/>
        <w:tab w:val="left" w:pos="2160"/>
      </w:tabs>
      <w:ind w:left="2880" w:hanging="2160"/>
      <w:outlineLvl w:val="8"/>
    </w:pPr>
    <w:rPr>
      <w:rFonts w:eastAsiaTheme="majorEastAsia"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0E99"/>
    <w:rPr>
      <w:rFonts w:eastAsiaTheme="majorEastAsia" w:cstheme="majorBidi"/>
      <w:b/>
      <w:bCs/>
      <w:sz w:val="28"/>
      <w:szCs w:val="28"/>
      <w:u w:val="single"/>
    </w:rPr>
  </w:style>
  <w:style w:type="paragraph" w:styleId="BodyText">
    <w:name w:val="Body Text"/>
    <w:basedOn w:val="Normal"/>
    <w:link w:val="BodyTextChar"/>
    <w:uiPriority w:val="99"/>
    <w:semiHidden/>
    <w:unhideWhenUsed/>
    <w:rsid w:val="00F90E99"/>
    <w:pPr>
      <w:spacing w:after="120"/>
    </w:pPr>
  </w:style>
  <w:style w:type="character" w:customStyle="1" w:styleId="BodyTextChar">
    <w:name w:val="Body Text Char"/>
    <w:basedOn w:val="DefaultParagraphFont"/>
    <w:link w:val="BodyText"/>
    <w:uiPriority w:val="99"/>
    <w:semiHidden/>
    <w:rsid w:val="00F90E99"/>
    <w:rPr>
      <w:rFonts w:ascii="Tahoma" w:hAnsi="Tahoma"/>
      <w:kern w:val="16"/>
    </w:rPr>
  </w:style>
  <w:style w:type="character" w:customStyle="1" w:styleId="Heading2Char">
    <w:name w:val="Heading 2 Char"/>
    <w:basedOn w:val="DefaultParagraphFont"/>
    <w:link w:val="Heading2"/>
    <w:rsid w:val="000B70A2"/>
    <w:rPr>
      <w:rFonts w:eastAsiaTheme="majorEastAsia" w:cstheme="majorBidi"/>
      <w:b/>
      <w:bCs/>
      <w:sz w:val="36"/>
      <w:szCs w:val="36"/>
    </w:rPr>
  </w:style>
  <w:style w:type="character" w:customStyle="1" w:styleId="Heading3Char">
    <w:name w:val="Heading 3 Char"/>
    <w:basedOn w:val="DefaultParagraphFont"/>
    <w:link w:val="Heading3"/>
    <w:rsid w:val="000B70A2"/>
    <w:rPr>
      <w:rFonts w:eastAsiaTheme="majorEastAsia" w:cstheme="majorBidi"/>
      <w:b/>
      <w:bCs/>
      <w:sz w:val="28"/>
      <w:szCs w:val="28"/>
    </w:rPr>
  </w:style>
  <w:style w:type="character" w:customStyle="1" w:styleId="Heading4Char">
    <w:name w:val="Heading 4 Char"/>
    <w:basedOn w:val="DefaultParagraphFont"/>
    <w:link w:val="Heading4"/>
    <w:rsid w:val="00F90E99"/>
    <w:rPr>
      <w:rFonts w:eastAsiaTheme="majorEastAsia" w:cstheme="majorBidi"/>
      <w:b/>
      <w:bCs/>
      <w:sz w:val="28"/>
      <w:szCs w:val="28"/>
    </w:rPr>
  </w:style>
  <w:style w:type="character" w:customStyle="1" w:styleId="Heading5Char">
    <w:name w:val="Heading 5 Char"/>
    <w:basedOn w:val="DefaultParagraphFont"/>
    <w:link w:val="Heading5"/>
    <w:rsid w:val="00F90E99"/>
    <w:rPr>
      <w:rFonts w:eastAsiaTheme="majorEastAsia" w:cstheme="majorBidi"/>
      <w:b/>
      <w:bCs/>
      <w:sz w:val="28"/>
      <w:szCs w:val="28"/>
    </w:rPr>
  </w:style>
  <w:style w:type="character" w:customStyle="1" w:styleId="Heading6Char">
    <w:name w:val="Heading 6 Char"/>
    <w:basedOn w:val="DefaultParagraphFont"/>
    <w:link w:val="Heading6"/>
    <w:rsid w:val="00F90E99"/>
    <w:rPr>
      <w:rFonts w:eastAsiaTheme="majorEastAsia" w:cstheme="majorBidi"/>
      <w:b/>
      <w:bCs/>
      <w:sz w:val="28"/>
      <w:szCs w:val="28"/>
    </w:rPr>
  </w:style>
  <w:style w:type="character" w:customStyle="1" w:styleId="Heading7Char">
    <w:name w:val="Heading 7 Char"/>
    <w:basedOn w:val="DefaultParagraphFont"/>
    <w:link w:val="Heading7"/>
    <w:rsid w:val="00F90E99"/>
    <w:rPr>
      <w:rFonts w:eastAsiaTheme="majorEastAsia" w:cstheme="majorBidi"/>
      <w:b/>
      <w:bCs/>
      <w:sz w:val="28"/>
      <w:szCs w:val="28"/>
    </w:rPr>
  </w:style>
  <w:style w:type="character" w:customStyle="1" w:styleId="Heading8Char">
    <w:name w:val="Heading 8 Char"/>
    <w:basedOn w:val="DefaultParagraphFont"/>
    <w:link w:val="Heading8"/>
    <w:rsid w:val="00F90E99"/>
    <w:rPr>
      <w:rFonts w:eastAsiaTheme="majorEastAsia" w:cstheme="majorBidi"/>
      <w:b/>
      <w:bCs/>
      <w:sz w:val="28"/>
      <w:szCs w:val="36"/>
    </w:rPr>
  </w:style>
  <w:style w:type="character" w:customStyle="1" w:styleId="Heading9Char">
    <w:name w:val="Heading 9 Char"/>
    <w:basedOn w:val="DefaultParagraphFont"/>
    <w:link w:val="Heading9"/>
    <w:rsid w:val="00F90E99"/>
    <w:rPr>
      <w:rFonts w:eastAsiaTheme="majorEastAsia" w:cstheme="majorBidi"/>
      <w:b/>
      <w:bCs/>
      <w:sz w:val="24"/>
      <w:szCs w:val="28"/>
    </w:rPr>
  </w:style>
  <w:style w:type="paragraph" w:styleId="Caption">
    <w:name w:val="caption"/>
    <w:basedOn w:val="Normal"/>
    <w:next w:val="Normal"/>
    <w:uiPriority w:val="35"/>
    <w:semiHidden/>
    <w:unhideWhenUsed/>
    <w:qFormat/>
    <w:rsid w:val="00F90E99"/>
    <w:pPr>
      <w:spacing w:after="200"/>
    </w:pPr>
    <w:rPr>
      <w:b/>
      <w:bCs/>
      <w:color w:val="4F81BD" w:themeColor="accent1"/>
      <w:sz w:val="18"/>
      <w:szCs w:val="18"/>
    </w:rPr>
  </w:style>
  <w:style w:type="paragraph" w:styleId="Title">
    <w:name w:val="Title"/>
    <w:basedOn w:val="Normal"/>
    <w:link w:val="TitleChar"/>
    <w:qFormat/>
    <w:rsid w:val="006B211A"/>
    <w:pPr>
      <w:jc w:val="center"/>
    </w:pPr>
    <w:rPr>
      <w:rFonts w:eastAsiaTheme="majorEastAsia" w:cstheme="majorBidi"/>
      <w:b/>
      <w:bCs/>
      <w:sz w:val="48"/>
      <w:szCs w:val="48"/>
    </w:rPr>
  </w:style>
  <w:style w:type="character" w:customStyle="1" w:styleId="TitleChar">
    <w:name w:val="Title Char"/>
    <w:basedOn w:val="DefaultParagraphFont"/>
    <w:link w:val="Title"/>
    <w:rsid w:val="000B70A2"/>
    <w:rPr>
      <w:rFonts w:eastAsiaTheme="majorEastAsia" w:cstheme="majorBidi"/>
      <w:b/>
      <w:bCs/>
      <w:sz w:val="48"/>
      <w:szCs w:val="48"/>
    </w:rPr>
  </w:style>
  <w:style w:type="paragraph" w:styleId="Subtitle">
    <w:name w:val="Subtitle"/>
    <w:basedOn w:val="Normal"/>
    <w:link w:val="SubtitleChar"/>
    <w:qFormat/>
    <w:rsid w:val="006B211A"/>
    <w:pPr>
      <w:jc w:val="center"/>
    </w:pPr>
    <w:rPr>
      <w:rFonts w:eastAsiaTheme="majorEastAsia" w:cstheme="majorBidi"/>
      <w:b/>
      <w:bCs/>
      <w:sz w:val="44"/>
      <w:szCs w:val="48"/>
    </w:rPr>
  </w:style>
  <w:style w:type="character" w:customStyle="1" w:styleId="SubtitleChar">
    <w:name w:val="Subtitle Char"/>
    <w:basedOn w:val="DefaultParagraphFont"/>
    <w:link w:val="Subtitle"/>
    <w:rsid w:val="00F90E99"/>
    <w:rPr>
      <w:rFonts w:eastAsiaTheme="majorEastAsia" w:cstheme="majorBidi"/>
      <w:b/>
      <w:bCs/>
      <w:sz w:val="44"/>
      <w:szCs w:val="48"/>
    </w:rPr>
  </w:style>
  <w:style w:type="paragraph" w:styleId="ListParagraph">
    <w:name w:val="List Paragraph"/>
    <w:basedOn w:val="Normal"/>
    <w:uiPriority w:val="34"/>
    <w:qFormat/>
    <w:rsid w:val="006B211A"/>
    <w:pPr>
      <w:spacing w:after="200" w:line="276" w:lineRule="auto"/>
      <w:ind w:left="720"/>
      <w:contextualSpacing/>
    </w:pPr>
    <w:rPr>
      <w:rFonts w:ascii="Calibri" w:hAnsi="Calibri"/>
      <w:sz w:val="22"/>
      <w:szCs w:val="22"/>
    </w:rPr>
  </w:style>
  <w:style w:type="paragraph" w:styleId="BalloonText">
    <w:name w:val="Balloon Text"/>
    <w:basedOn w:val="Normal"/>
    <w:link w:val="BalloonTextChar"/>
    <w:uiPriority w:val="99"/>
    <w:semiHidden/>
    <w:unhideWhenUsed/>
    <w:rsid w:val="00435F8C"/>
    <w:rPr>
      <w:rFonts w:ascii="Tahoma" w:hAnsi="Tahoma" w:cs="Tahoma"/>
      <w:sz w:val="16"/>
      <w:szCs w:val="16"/>
    </w:rPr>
  </w:style>
  <w:style w:type="character" w:customStyle="1" w:styleId="BalloonTextChar">
    <w:name w:val="Balloon Text Char"/>
    <w:basedOn w:val="DefaultParagraphFont"/>
    <w:link w:val="BalloonText"/>
    <w:uiPriority w:val="99"/>
    <w:semiHidden/>
    <w:rsid w:val="00435F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231</Words>
  <Characters>1317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Milligan</dc:creator>
  <cp:keywords/>
  <dc:description/>
  <cp:lastModifiedBy>Debbie Milligan</cp:lastModifiedBy>
  <cp:revision>2</cp:revision>
  <cp:lastPrinted>2013-05-06T11:55:00Z</cp:lastPrinted>
  <dcterms:created xsi:type="dcterms:W3CDTF">2013-05-06T12:21:00Z</dcterms:created>
  <dcterms:modified xsi:type="dcterms:W3CDTF">2013-05-06T12:21:00Z</dcterms:modified>
</cp:coreProperties>
</file>